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760A" w14:textId="77777777" w:rsidR="00C96513" w:rsidRPr="002A43AD" w:rsidRDefault="00000000" w:rsidP="00204C10">
      <w:pPr>
        <w:pStyle w:val="opschrift"/>
        <w:spacing w:before="0"/>
      </w:pPr>
      <w:r w:rsidRPr="00451CDB">
        <w:t>schriftelijke vraag</w:t>
      </w:r>
    </w:p>
    <w:p w14:paraId="3741142E" w14:textId="77777777" w:rsidR="00C96513" w:rsidRDefault="00C96513" w:rsidP="00E75678"/>
    <w:p w14:paraId="56B00B8A" w14:textId="77777777" w:rsidR="00C96513" w:rsidRPr="00451CDB" w:rsidRDefault="00000000" w:rsidP="00E75678">
      <w:r w:rsidRPr="00451CDB">
        <w:t>nr. 711</w:t>
      </w:r>
    </w:p>
    <w:p w14:paraId="3AB79D60" w14:textId="77777777" w:rsidR="00C96513" w:rsidRPr="00451CDB" w:rsidRDefault="00000000" w:rsidP="00E75678">
      <w:pPr>
        <w:rPr>
          <w:b/>
          <w:smallCaps/>
        </w:rPr>
      </w:pPr>
      <w:r w:rsidRPr="00451CDB">
        <w:t xml:space="preserve">van </w:t>
      </w:r>
      <w:r w:rsidRPr="00451CDB">
        <w:rPr>
          <w:b/>
          <w:smallCaps/>
        </w:rPr>
        <w:t>gijs degrande</w:t>
      </w:r>
    </w:p>
    <w:p w14:paraId="311D4976" w14:textId="77777777" w:rsidR="00C96513" w:rsidRPr="00C96513" w:rsidRDefault="00000000" w:rsidP="00E75678">
      <w:r w:rsidRPr="00451CDB">
        <w:t>datum: 29 augustus 2025</w:t>
      </w:r>
    </w:p>
    <w:p w14:paraId="4B9808B0" w14:textId="77777777" w:rsidR="00C96513" w:rsidRPr="008A4109" w:rsidRDefault="00C96513" w:rsidP="00E75678">
      <w:pPr>
        <w:pBdr>
          <w:bottom w:val="single" w:sz="4" w:space="1" w:color="auto"/>
        </w:pBdr>
      </w:pPr>
    </w:p>
    <w:p w14:paraId="22921318" w14:textId="77777777" w:rsidR="00C96513" w:rsidRPr="008A4109" w:rsidRDefault="00C96513" w:rsidP="00E75678"/>
    <w:p w14:paraId="58F33A50" w14:textId="77777777" w:rsidR="00C96513" w:rsidRPr="00451CDB" w:rsidRDefault="00000000" w:rsidP="00E75678">
      <w:pPr>
        <w:rPr>
          <w:rFonts w:ascii="Times New Roman Vet" w:hAnsi="Times New Roman Vet"/>
          <w:sz w:val="22"/>
          <w:szCs w:val="22"/>
          <w:lang w:val="nl-BE"/>
        </w:rPr>
      </w:pPr>
      <w:r w:rsidRPr="00451CDB">
        <w:rPr>
          <w:szCs w:val="22"/>
          <w:lang w:val="nl-BE"/>
        </w:rPr>
        <w:t>aan</w:t>
      </w:r>
      <w:r w:rsidRPr="00451CDB">
        <w:rPr>
          <w:b/>
          <w:smallCaps/>
          <w:szCs w:val="22"/>
          <w:lang w:val="nl-BE"/>
        </w:rPr>
        <w:t xml:space="preserve"> melissa depraetere</w:t>
      </w:r>
    </w:p>
    <w:p w14:paraId="0610EA8E" w14:textId="77777777" w:rsidR="00C96513" w:rsidRPr="00C96513" w:rsidRDefault="00000000" w:rsidP="00E75678">
      <w:pPr>
        <w:rPr>
          <w:smallCaps/>
          <w:szCs w:val="22"/>
          <w:lang w:val="nl-BE"/>
        </w:rPr>
      </w:pPr>
      <w:r w:rsidRPr="00451CDB">
        <w:rPr>
          <w:smallCaps/>
          <w:szCs w:val="22"/>
          <w:lang w:val="nl-BE"/>
        </w:rPr>
        <w:t>viceminister-president van de vlaamse regering, vlaams minister van wonen, energie en klimaat, toerisme en jeugd</w:t>
      </w:r>
    </w:p>
    <w:p w14:paraId="5202F4BE" w14:textId="77777777" w:rsidR="00C96513" w:rsidRPr="008A4109" w:rsidRDefault="00C96513" w:rsidP="00E75678">
      <w:pPr>
        <w:pStyle w:val="StandaardSV"/>
        <w:pBdr>
          <w:bottom w:val="single" w:sz="4" w:space="1" w:color="auto"/>
        </w:pBdr>
        <w:jc w:val="left"/>
        <w:rPr>
          <w:rFonts w:ascii="Verdana" w:hAnsi="Verdana"/>
          <w:sz w:val="20"/>
          <w:lang w:val="nl-BE"/>
        </w:rPr>
      </w:pPr>
    </w:p>
    <w:p w14:paraId="56740ED7" w14:textId="77777777" w:rsidR="00451CDB" w:rsidRPr="008A4109" w:rsidRDefault="00451CDB" w:rsidP="00E75678">
      <w:pPr>
        <w:pStyle w:val="StandaardSV"/>
        <w:jc w:val="left"/>
        <w:rPr>
          <w:rFonts w:ascii="Verdana" w:hAnsi="Verdana"/>
          <w:sz w:val="20"/>
        </w:rPr>
      </w:pPr>
    </w:p>
    <w:p w14:paraId="3D6A2493" w14:textId="77777777" w:rsidR="00451CDB" w:rsidRPr="008C1B72" w:rsidRDefault="00451CDB" w:rsidP="00E75678">
      <w:pPr>
        <w:pStyle w:val="StandaardSV"/>
        <w:jc w:val="left"/>
        <w:rPr>
          <w:rFonts w:ascii="Verdana" w:hAnsi="Verdana"/>
          <w:sz w:val="20"/>
        </w:rPr>
      </w:pPr>
    </w:p>
    <w:p w14:paraId="3B7BB1FD" w14:textId="648312FC" w:rsidR="0063452B" w:rsidRPr="0063452B" w:rsidRDefault="0063452B" w:rsidP="0063452B">
      <w:pPr>
        <w:pStyle w:val="StijlStandaardSVVerdana10ptCursiefLinks-175cm"/>
        <w:rPr>
          <w:rFonts w:eastAsia="Calibri"/>
          <w:lang w:eastAsia="en-US"/>
        </w:rPr>
      </w:pPr>
      <w:r w:rsidRPr="0063452B">
        <w:rPr>
          <w:rFonts w:eastAsia="Calibri"/>
          <w:lang w:eastAsia="en-US"/>
        </w:rPr>
        <w:t>Sociale woningen</w:t>
      </w:r>
      <w:r>
        <w:rPr>
          <w:rFonts w:eastAsia="Calibri"/>
          <w:lang w:eastAsia="en-US"/>
        </w:rPr>
        <w:t xml:space="preserve"> </w:t>
      </w:r>
      <w:r w:rsidRPr="0063452B">
        <w:rPr>
          <w:rFonts w:eastAsia="Calibri"/>
          <w:lang w:eastAsia="en-US"/>
        </w:rPr>
        <w:t xml:space="preserve"> -</w:t>
      </w:r>
      <w:r>
        <w:rPr>
          <w:rFonts w:eastAsia="Calibri"/>
          <w:lang w:eastAsia="en-US"/>
        </w:rPr>
        <w:t xml:space="preserve"> </w:t>
      </w:r>
      <w:r w:rsidRPr="0063452B">
        <w:rPr>
          <w:rFonts w:eastAsia="Calibri"/>
          <w:lang w:eastAsia="en-US"/>
        </w:rPr>
        <w:t xml:space="preserve"> Structurele en niet-structurele leegstand</w:t>
      </w:r>
      <w:r>
        <w:rPr>
          <w:rFonts w:eastAsia="Calibri"/>
          <w:lang w:eastAsia="en-US"/>
        </w:rPr>
        <w:t xml:space="preserve"> (2)</w:t>
      </w:r>
    </w:p>
    <w:p w14:paraId="12D8F6CE" w14:textId="77777777" w:rsidR="00CF752D" w:rsidRDefault="00CF752D" w:rsidP="00E75678">
      <w:pPr>
        <w:pStyle w:val="StijlStandaardSVVerdana10ptLinks-175cm"/>
        <w:rPr>
          <w:rFonts w:eastAsia="Calibri"/>
          <w:lang w:val="nl-BE" w:eastAsia="en-US"/>
        </w:rPr>
      </w:pPr>
    </w:p>
    <w:p w14:paraId="2880FA34" w14:textId="4BB1CE02" w:rsidR="000158CD" w:rsidRDefault="00000000">
      <w:pPr>
        <w:rPr>
          <w:rFonts w:ascii="Times New Roman" w:hAnsi="Times New Roman"/>
        </w:rPr>
      </w:pPr>
      <w:r>
        <w:rPr>
          <w:rFonts w:eastAsia="Verdana" w:cs="Verdana"/>
        </w:rPr>
        <w:t xml:space="preserve">Tijdens de commissievergadering van woensdag 23 april 2025 gaf </w:t>
      </w:r>
      <w:r w:rsidR="0063452B">
        <w:rPr>
          <w:rFonts w:eastAsia="Verdana" w:cs="Verdana"/>
        </w:rPr>
        <w:t>de minister</w:t>
      </w:r>
      <w:r>
        <w:rPr>
          <w:rFonts w:eastAsia="Verdana" w:cs="Verdana"/>
        </w:rPr>
        <w:t xml:space="preserve"> aan dat </w:t>
      </w:r>
      <w:r w:rsidR="0063452B">
        <w:rPr>
          <w:rFonts w:eastAsia="Verdana" w:cs="Verdana"/>
        </w:rPr>
        <w:t>haar</w:t>
      </w:r>
      <w:r>
        <w:rPr>
          <w:rFonts w:eastAsia="Verdana" w:cs="Verdana"/>
        </w:rPr>
        <w:t xml:space="preserve"> administratie de oorzaken van structurele en niet-structurele leegstand in het sociaal patrimonium systematisch in kaart </w:t>
      </w:r>
      <w:r w:rsidR="0063452B">
        <w:rPr>
          <w:rFonts w:eastAsia="Verdana" w:cs="Verdana"/>
        </w:rPr>
        <w:t xml:space="preserve">zou </w:t>
      </w:r>
      <w:r>
        <w:rPr>
          <w:rFonts w:eastAsia="Verdana" w:cs="Verdana"/>
        </w:rPr>
        <w:t>brengen. D</w:t>
      </w:r>
      <w:r w:rsidR="0063452B">
        <w:rPr>
          <w:rFonts w:eastAsia="Verdana" w:cs="Verdana"/>
        </w:rPr>
        <w:t>i</w:t>
      </w:r>
      <w:r>
        <w:rPr>
          <w:rFonts w:eastAsia="Verdana" w:cs="Verdana"/>
        </w:rPr>
        <w:t>e studie moet een essentiële basis vormen voor gerichter beleid in de strijd tegen leegstand.</w:t>
      </w:r>
    </w:p>
    <w:p w14:paraId="0C7AE542" w14:textId="5946A218" w:rsidR="000158CD" w:rsidRDefault="00000000">
      <w:pPr>
        <w:spacing w:before="240"/>
        <w:rPr>
          <w:rFonts w:ascii="Times New Roman" w:hAnsi="Times New Roman"/>
        </w:rPr>
      </w:pPr>
      <w:r>
        <w:rPr>
          <w:rFonts w:eastAsia="Verdana" w:cs="Verdana"/>
        </w:rPr>
        <w:t xml:space="preserve">In </w:t>
      </w:r>
      <w:r w:rsidR="0063452B">
        <w:rPr>
          <w:rFonts w:eastAsia="Verdana" w:cs="Verdana"/>
        </w:rPr>
        <w:t>haar</w:t>
      </w:r>
      <w:r>
        <w:rPr>
          <w:rFonts w:eastAsia="Verdana" w:cs="Verdana"/>
        </w:rPr>
        <w:t xml:space="preserve"> antwoord op </w:t>
      </w:r>
      <w:r w:rsidR="0063452B">
        <w:rPr>
          <w:rFonts w:eastAsia="Verdana" w:cs="Verdana"/>
        </w:rPr>
        <w:t xml:space="preserve">mijn </w:t>
      </w:r>
      <w:r w:rsidR="0063452B">
        <w:rPr>
          <w:rFonts w:eastAsia="Verdana" w:cs="Verdana"/>
        </w:rPr>
        <w:t xml:space="preserve">schriftelijk </w:t>
      </w:r>
      <w:r>
        <w:rPr>
          <w:rFonts w:eastAsia="Verdana" w:cs="Verdana"/>
        </w:rPr>
        <w:t xml:space="preserve">vraag nr. 465 van 25 april 2025 stelde </w:t>
      </w:r>
      <w:r w:rsidR="0063452B">
        <w:rPr>
          <w:rFonts w:eastAsia="Verdana" w:cs="Verdana"/>
        </w:rPr>
        <w:t xml:space="preserve">de minister </w:t>
      </w:r>
      <w:r>
        <w:rPr>
          <w:rFonts w:eastAsia="Verdana" w:cs="Verdana"/>
        </w:rPr>
        <w:t xml:space="preserve">dat </w:t>
      </w:r>
      <w:r w:rsidR="0063452B">
        <w:rPr>
          <w:rFonts w:eastAsia="Verdana" w:cs="Verdana"/>
        </w:rPr>
        <w:t>zij</w:t>
      </w:r>
      <w:r>
        <w:rPr>
          <w:rFonts w:eastAsia="Verdana" w:cs="Verdana"/>
        </w:rPr>
        <w:t xml:space="preserve"> samen met </w:t>
      </w:r>
      <w:r w:rsidR="0063452B">
        <w:rPr>
          <w:rFonts w:eastAsia="Verdana" w:cs="Verdana"/>
        </w:rPr>
        <w:t>haar</w:t>
      </w:r>
      <w:r>
        <w:rPr>
          <w:rFonts w:eastAsia="Verdana" w:cs="Verdana"/>
        </w:rPr>
        <w:t xml:space="preserve"> administratie werkte aan een plan van aanpak maar dat </w:t>
      </w:r>
      <w:r w:rsidR="0063452B">
        <w:rPr>
          <w:rFonts w:eastAsia="Verdana" w:cs="Verdana"/>
        </w:rPr>
        <w:t>zij</w:t>
      </w:r>
      <w:r>
        <w:rPr>
          <w:rFonts w:eastAsia="Verdana" w:cs="Verdana"/>
        </w:rPr>
        <w:t xml:space="preserve"> op dat moment nog geen informatie kon geven over de stand van zaken, aanpak, timing of voorlopige bevindingen. Ondertussen zijn enkele maanden </w:t>
      </w:r>
      <w:r w:rsidR="0063452B">
        <w:rPr>
          <w:rFonts w:eastAsia="Verdana" w:cs="Verdana"/>
        </w:rPr>
        <w:t>voorbijgegaan</w:t>
      </w:r>
      <w:r>
        <w:rPr>
          <w:rFonts w:eastAsia="Verdana" w:cs="Verdana"/>
        </w:rPr>
        <w:t>.</w:t>
      </w:r>
    </w:p>
    <w:p w14:paraId="61B9C800" w14:textId="24CBAED6" w:rsidR="000158CD" w:rsidRDefault="00000000" w:rsidP="0063452B">
      <w:pPr>
        <w:numPr>
          <w:ilvl w:val="0"/>
          <w:numId w:val="15"/>
        </w:numPr>
        <w:spacing w:before="240" w:after="120"/>
        <w:ind w:left="284" w:hanging="278"/>
        <w:rPr>
          <w:rFonts w:ascii="Times New Roman" w:hAnsi="Times New Roman"/>
        </w:rPr>
      </w:pPr>
      <w:r>
        <w:rPr>
          <w:rFonts w:eastAsia="Verdana" w:cs="Verdana"/>
        </w:rPr>
        <w:t>K</w:t>
      </w:r>
      <w:r w:rsidR="0063452B">
        <w:rPr>
          <w:rFonts w:eastAsia="Verdana" w:cs="Verdana"/>
        </w:rPr>
        <w:t>an</w:t>
      </w:r>
      <w:r>
        <w:rPr>
          <w:rFonts w:eastAsia="Verdana" w:cs="Verdana"/>
        </w:rPr>
        <w:t xml:space="preserve"> </w:t>
      </w:r>
      <w:r w:rsidR="0063452B">
        <w:rPr>
          <w:rFonts w:eastAsia="Verdana" w:cs="Verdana"/>
        </w:rPr>
        <w:t>de minister</w:t>
      </w:r>
      <w:r>
        <w:rPr>
          <w:rFonts w:eastAsia="Verdana" w:cs="Verdana"/>
        </w:rPr>
        <w:t xml:space="preserve"> vandaag al meer duidelijkheid geven over de stand van zaken van het aangekondigde onderzoek? Is het plan van aanpak intussen afgerond en uitgevoerd?</w:t>
      </w:r>
    </w:p>
    <w:p w14:paraId="2F3A9C97" w14:textId="77777777" w:rsidR="000158CD" w:rsidRDefault="00000000" w:rsidP="0063452B">
      <w:pPr>
        <w:numPr>
          <w:ilvl w:val="0"/>
          <w:numId w:val="15"/>
        </w:numPr>
        <w:spacing w:after="120"/>
        <w:ind w:left="284" w:hanging="278"/>
        <w:rPr>
          <w:rFonts w:ascii="Times New Roman" w:hAnsi="Times New Roman"/>
        </w:rPr>
      </w:pPr>
      <w:r>
        <w:rPr>
          <w:rFonts w:eastAsia="Verdana" w:cs="Verdana"/>
        </w:rPr>
        <w:t>Wat is de methodologie van het onderzoek naar structurele en niet-structurele leegstand?</w:t>
      </w:r>
    </w:p>
    <w:p w14:paraId="7696189B" w14:textId="34FF1080" w:rsidR="000158CD" w:rsidRDefault="00000000" w:rsidP="0063452B">
      <w:pPr>
        <w:numPr>
          <w:ilvl w:val="0"/>
          <w:numId w:val="15"/>
        </w:numPr>
        <w:spacing w:after="120"/>
        <w:ind w:left="284" w:hanging="278"/>
        <w:rPr>
          <w:rFonts w:ascii="Times New Roman" w:hAnsi="Times New Roman"/>
        </w:rPr>
      </w:pPr>
      <w:r>
        <w:rPr>
          <w:rFonts w:eastAsia="Verdana" w:cs="Verdana"/>
        </w:rPr>
        <w:t>Welke specifieke parameters of typologieën van leegstand worden in het onderzoek meegenomen (bijvoorbeeld renovatie, sloop, herbestemming, weigeringen van kandidaten, administratieve vertragingen enzovoort)?</w:t>
      </w:r>
    </w:p>
    <w:p w14:paraId="773AE4A5" w14:textId="1209F55B" w:rsidR="000158CD" w:rsidRDefault="00000000" w:rsidP="0063452B">
      <w:pPr>
        <w:numPr>
          <w:ilvl w:val="0"/>
          <w:numId w:val="15"/>
        </w:numPr>
        <w:spacing w:after="120"/>
        <w:ind w:left="284" w:hanging="278"/>
        <w:rPr>
          <w:rFonts w:ascii="Times New Roman" w:hAnsi="Times New Roman"/>
        </w:rPr>
      </w:pPr>
      <w:r>
        <w:rPr>
          <w:rFonts w:eastAsia="Verdana" w:cs="Verdana"/>
        </w:rPr>
        <w:t xml:space="preserve">Ziet </w:t>
      </w:r>
      <w:r w:rsidR="0063452B">
        <w:rPr>
          <w:rFonts w:eastAsia="Verdana" w:cs="Verdana"/>
        </w:rPr>
        <w:t>de minister</w:t>
      </w:r>
      <w:r>
        <w:rPr>
          <w:rFonts w:eastAsia="Verdana" w:cs="Verdana"/>
        </w:rPr>
        <w:t xml:space="preserve"> op basis van de eerste inzichten eventueel al</w:t>
      </w:r>
      <w:r w:rsidR="0063452B">
        <w:rPr>
          <w:rFonts w:eastAsia="Verdana" w:cs="Verdana"/>
        </w:rPr>
        <w:t xml:space="preserve"> een</w:t>
      </w:r>
      <w:r>
        <w:rPr>
          <w:rFonts w:eastAsia="Verdana" w:cs="Verdana"/>
        </w:rPr>
        <w:t xml:space="preserve"> aanleiding om bepaalde structurele knelpunten of drempels te verlagen?</w:t>
      </w:r>
    </w:p>
    <w:p w14:paraId="5FB85188" w14:textId="2B517981" w:rsidR="00747A4D" w:rsidRPr="0063452B" w:rsidRDefault="00000000" w:rsidP="0063452B">
      <w:pPr>
        <w:numPr>
          <w:ilvl w:val="0"/>
          <w:numId w:val="15"/>
        </w:numPr>
        <w:spacing w:after="120"/>
        <w:ind w:left="284" w:hanging="278"/>
        <w:rPr>
          <w:rFonts w:ascii="Times New Roman" w:hAnsi="Times New Roman"/>
        </w:rPr>
      </w:pPr>
      <w:r>
        <w:rPr>
          <w:rFonts w:eastAsia="Verdana" w:cs="Verdana"/>
        </w:rPr>
        <w:t>K</w:t>
      </w:r>
      <w:r w:rsidR="0063452B">
        <w:rPr>
          <w:rFonts w:eastAsia="Verdana" w:cs="Verdana"/>
        </w:rPr>
        <w:t>an de minister</w:t>
      </w:r>
      <w:r>
        <w:rPr>
          <w:rFonts w:eastAsia="Verdana" w:cs="Verdana"/>
        </w:rPr>
        <w:t xml:space="preserve"> de meest recente cijfers geven </w:t>
      </w:r>
      <w:r w:rsidR="0063452B">
        <w:rPr>
          <w:rFonts w:eastAsia="Verdana" w:cs="Verdana"/>
        </w:rPr>
        <w:t>van</w:t>
      </w:r>
      <w:r>
        <w:rPr>
          <w:rFonts w:eastAsia="Verdana" w:cs="Verdana"/>
        </w:rPr>
        <w:t xml:space="preserve"> leegstand (zowel structureel als niet-structureel) in absolute aantallen én in leegstandsgraad</w:t>
      </w:r>
      <w:r w:rsidR="0063452B">
        <w:rPr>
          <w:rFonts w:eastAsia="Verdana" w:cs="Verdana"/>
        </w:rPr>
        <w:t>? Zo</w:t>
      </w:r>
      <w:r>
        <w:rPr>
          <w:rFonts w:eastAsia="Verdana" w:cs="Verdana"/>
        </w:rPr>
        <w:t xml:space="preserve"> mogelijk met verduidelijking van de oorzaken</w:t>
      </w:r>
      <w:r w:rsidR="0063452B">
        <w:rPr>
          <w:rFonts w:eastAsia="Verdana" w:cs="Verdana"/>
        </w:rPr>
        <w:t>.</w:t>
      </w:r>
      <w:r>
        <w:rPr>
          <w:rFonts w:eastAsia="Verdana" w:cs="Verdana"/>
        </w:rPr>
        <w:t xml:space="preserve"> Graag een overzicht per provincie, gemeente en woningmaatschappij.</w:t>
      </w:r>
    </w:p>
    <w:sectPr w:rsidR="00747A4D" w:rsidRPr="0063452B" w:rsidSect="00204C10">
      <w:headerReference w:type="even" r:id="rId8"/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F82E" w14:textId="77777777" w:rsidR="00211950" w:rsidRDefault="00211950">
      <w:r>
        <w:separator/>
      </w:r>
    </w:p>
  </w:endnote>
  <w:endnote w:type="continuationSeparator" w:id="0">
    <w:p w14:paraId="48E01BAF" w14:textId="77777777" w:rsidR="00211950" w:rsidRDefault="0021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Ve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45B4" w14:textId="77777777" w:rsidR="00D75FB1" w:rsidRDefault="00000000" w:rsidP="001A6DC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523BB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DD7F098" w14:textId="77777777" w:rsidR="00D75FB1" w:rsidRDefault="00D75FB1" w:rsidP="00D75FB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8E28" w14:textId="77777777" w:rsidR="00D75FB1" w:rsidRDefault="00D75FB1" w:rsidP="001A6DC6">
    <w:pPr>
      <w:pStyle w:val="Voettekst"/>
      <w:framePr w:wrap="around" w:vAnchor="text" w:hAnchor="margin" w:xAlign="right" w:y="1"/>
      <w:rPr>
        <w:rStyle w:val="Paginanummer"/>
      </w:rPr>
    </w:pPr>
  </w:p>
  <w:p w14:paraId="66837A35" w14:textId="77777777" w:rsidR="00D75FB1" w:rsidRDefault="00D75FB1" w:rsidP="00D75FB1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B331" w14:textId="77777777" w:rsidR="00204C10" w:rsidRDefault="00000000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63240" wp14:editId="7A8277C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678400" cy="1299600"/>
          <wp:effectExtent l="0" t="0" r="825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84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1E63" w14:textId="77777777" w:rsidR="00211950" w:rsidRDefault="00211950">
      <w:r>
        <w:separator/>
      </w:r>
    </w:p>
  </w:footnote>
  <w:footnote w:type="continuationSeparator" w:id="0">
    <w:p w14:paraId="51CFE633" w14:textId="77777777" w:rsidR="00211950" w:rsidRDefault="0021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701" w14:textId="77777777" w:rsidR="0088108E" w:rsidRDefault="00000000" w:rsidP="0061634D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1E4BA000" w14:textId="77777777" w:rsidR="0088108E" w:rsidRDefault="0088108E" w:rsidP="0088108E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sz w:val="20"/>
      </w:rPr>
    </w:lvl>
  </w:abstractNum>
  <w:abstractNum w:abstractNumId="1" w15:restartNumberingAfterBreak="0">
    <w:nsid w:val="04666634"/>
    <w:multiLevelType w:val="hybridMultilevel"/>
    <w:tmpl w:val="5344CD7A"/>
    <w:lvl w:ilvl="0" w:tplc="2EFE5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2CB2A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3CFEA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7848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68A0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9C68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405D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2C5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369F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812427"/>
    <w:multiLevelType w:val="multilevel"/>
    <w:tmpl w:val="A3E06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35F85"/>
    <w:multiLevelType w:val="multilevel"/>
    <w:tmpl w:val="393AF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3682"/>
    <w:multiLevelType w:val="multilevel"/>
    <w:tmpl w:val="A76C8642"/>
    <w:lvl w:ilvl="0">
      <w:start w:val="1"/>
      <w:numFmt w:val="decimal"/>
      <w:pStyle w:val="Nummeri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1C48BF"/>
    <w:multiLevelType w:val="hybridMultilevel"/>
    <w:tmpl w:val="021C5C00"/>
    <w:lvl w:ilvl="0" w:tplc="D2E8B438">
      <w:start w:val="1"/>
      <w:numFmt w:val="bullet"/>
      <w:pStyle w:val="Lijstalinea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808080"/>
      </w:rPr>
    </w:lvl>
    <w:lvl w:ilvl="1" w:tplc="695428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566F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5833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821D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E2D1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D2BB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FA06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D814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757FB5"/>
    <w:multiLevelType w:val="multilevel"/>
    <w:tmpl w:val="01CE820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4B17468"/>
    <w:multiLevelType w:val="hybridMultilevel"/>
    <w:tmpl w:val="904C4670"/>
    <w:lvl w:ilvl="0" w:tplc="D6F411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82A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47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AE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82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C64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01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04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EA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25B8"/>
    <w:multiLevelType w:val="hybridMultilevel"/>
    <w:tmpl w:val="A31017F6"/>
    <w:lvl w:ilvl="0" w:tplc="7B062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442A2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78D0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EE2E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9867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023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90B8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2AAE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C0B0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D6D67"/>
    <w:multiLevelType w:val="multilevel"/>
    <w:tmpl w:val="A3E06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4A523F"/>
    <w:multiLevelType w:val="hybridMultilevel"/>
    <w:tmpl w:val="DF263B44"/>
    <w:lvl w:ilvl="0" w:tplc="7A4EA50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808080"/>
      </w:rPr>
    </w:lvl>
    <w:lvl w:ilvl="1" w:tplc="74CAD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F65E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6B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49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1ED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01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C5B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583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9745114">
    <w:abstractNumId w:val="7"/>
  </w:num>
  <w:num w:numId="2" w16cid:durableId="1472164479">
    <w:abstractNumId w:val="5"/>
  </w:num>
  <w:num w:numId="3" w16cid:durableId="372534663">
    <w:abstractNumId w:val="10"/>
  </w:num>
  <w:num w:numId="4" w16cid:durableId="958879243">
    <w:abstractNumId w:val="1"/>
  </w:num>
  <w:num w:numId="5" w16cid:durableId="1230071481">
    <w:abstractNumId w:val="6"/>
  </w:num>
  <w:num w:numId="6" w16cid:durableId="1968512639">
    <w:abstractNumId w:val="9"/>
  </w:num>
  <w:num w:numId="7" w16cid:durableId="1959795224">
    <w:abstractNumId w:val="2"/>
  </w:num>
  <w:num w:numId="8" w16cid:durableId="554778170">
    <w:abstractNumId w:val="3"/>
  </w:num>
  <w:num w:numId="9" w16cid:durableId="258031723">
    <w:abstractNumId w:val="5"/>
  </w:num>
  <w:num w:numId="10" w16cid:durableId="1672567505">
    <w:abstractNumId w:val="5"/>
  </w:num>
  <w:num w:numId="11" w16cid:durableId="1108692938">
    <w:abstractNumId w:val="5"/>
  </w:num>
  <w:num w:numId="12" w16cid:durableId="948391996">
    <w:abstractNumId w:val="5"/>
  </w:num>
  <w:num w:numId="13" w16cid:durableId="1083067991">
    <w:abstractNumId w:val="8"/>
  </w:num>
  <w:num w:numId="14" w16cid:durableId="1476216071">
    <w:abstractNumId w:val="4"/>
  </w:num>
  <w:num w:numId="15" w16cid:durableId="7886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2F"/>
    <w:rsid w:val="00010CFD"/>
    <w:rsid w:val="000158CD"/>
    <w:rsid w:val="00020CFF"/>
    <w:rsid w:val="0009480E"/>
    <w:rsid w:val="000F69A5"/>
    <w:rsid w:val="001617D9"/>
    <w:rsid w:val="00171C19"/>
    <w:rsid w:val="001A6DC6"/>
    <w:rsid w:val="00202352"/>
    <w:rsid w:val="00204C10"/>
    <w:rsid w:val="00211950"/>
    <w:rsid w:val="00230A44"/>
    <w:rsid w:val="00236959"/>
    <w:rsid w:val="00283AD6"/>
    <w:rsid w:val="00290D30"/>
    <w:rsid w:val="002916DC"/>
    <w:rsid w:val="002A43AD"/>
    <w:rsid w:val="002B2083"/>
    <w:rsid w:val="002B7A2C"/>
    <w:rsid w:val="002C112F"/>
    <w:rsid w:val="002C2BFD"/>
    <w:rsid w:val="002D1314"/>
    <w:rsid w:val="002E78A7"/>
    <w:rsid w:val="00303A1E"/>
    <w:rsid w:val="00316FC3"/>
    <w:rsid w:val="00343AC2"/>
    <w:rsid w:val="00367117"/>
    <w:rsid w:val="003D1C70"/>
    <w:rsid w:val="003D4AC2"/>
    <w:rsid w:val="003F4BEE"/>
    <w:rsid w:val="004207F6"/>
    <w:rsid w:val="0045023B"/>
    <w:rsid w:val="00451CDB"/>
    <w:rsid w:val="004848C3"/>
    <w:rsid w:val="00497EF4"/>
    <w:rsid w:val="004A1874"/>
    <w:rsid w:val="004B55D6"/>
    <w:rsid w:val="004F459A"/>
    <w:rsid w:val="005648AA"/>
    <w:rsid w:val="005678BC"/>
    <w:rsid w:val="005A58AF"/>
    <w:rsid w:val="005B3815"/>
    <w:rsid w:val="005D2CB8"/>
    <w:rsid w:val="006029D7"/>
    <w:rsid w:val="0061634D"/>
    <w:rsid w:val="0063452B"/>
    <w:rsid w:val="00652F9B"/>
    <w:rsid w:val="0067663F"/>
    <w:rsid w:val="00684750"/>
    <w:rsid w:val="006B6DF4"/>
    <w:rsid w:val="006E6552"/>
    <w:rsid w:val="007431CD"/>
    <w:rsid w:val="00747A4D"/>
    <w:rsid w:val="007523BB"/>
    <w:rsid w:val="00757608"/>
    <w:rsid w:val="00767245"/>
    <w:rsid w:val="00775B33"/>
    <w:rsid w:val="00793681"/>
    <w:rsid w:val="007A7258"/>
    <w:rsid w:val="007F48AA"/>
    <w:rsid w:val="008076EB"/>
    <w:rsid w:val="008410BD"/>
    <w:rsid w:val="00843090"/>
    <w:rsid w:val="00863F1F"/>
    <w:rsid w:val="0087678E"/>
    <w:rsid w:val="0088108E"/>
    <w:rsid w:val="00887CF6"/>
    <w:rsid w:val="008A4109"/>
    <w:rsid w:val="008C1B72"/>
    <w:rsid w:val="00904E91"/>
    <w:rsid w:val="00922C32"/>
    <w:rsid w:val="00931A00"/>
    <w:rsid w:val="00932920"/>
    <w:rsid w:val="00956662"/>
    <w:rsid w:val="00976B88"/>
    <w:rsid w:val="0099723D"/>
    <w:rsid w:val="009C6F0C"/>
    <w:rsid w:val="009E2146"/>
    <w:rsid w:val="00A14579"/>
    <w:rsid w:val="00A71A9F"/>
    <w:rsid w:val="00A9420F"/>
    <w:rsid w:val="00AD073B"/>
    <w:rsid w:val="00B07352"/>
    <w:rsid w:val="00B341C9"/>
    <w:rsid w:val="00B34821"/>
    <w:rsid w:val="00B41423"/>
    <w:rsid w:val="00B906BC"/>
    <w:rsid w:val="00B964FF"/>
    <w:rsid w:val="00BA1517"/>
    <w:rsid w:val="00BA67FD"/>
    <w:rsid w:val="00C10FAA"/>
    <w:rsid w:val="00C12A58"/>
    <w:rsid w:val="00C31750"/>
    <w:rsid w:val="00C46409"/>
    <w:rsid w:val="00C515C5"/>
    <w:rsid w:val="00C92BE2"/>
    <w:rsid w:val="00C96513"/>
    <w:rsid w:val="00CD2747"/>
    <w:rsid w:val="00CF752D"/>
    <w:rsid w:val="00D07EAC"/>
    <w:rsid w:val="00D34F03"/>
    <w:rsid w:val="00D60E59"/>
    <w:rsid w:val="00D75FB1"/>
    <w:rsid w:val="00D919CB"/>
    <w:rsid w:val="00DB62C8"/>
    <w:rsid w:val="00DD7A81"/>
    <w:rsid w:val="00DF075E"/>
    <w:rsid w:val="00E12E02"/>
    <w:rsid w:val="00E75678"/>
    <w:rsid w:val="00EA2FA4"/>
    <w:rsid w:val="00EB6BBF"/>
    <w:rsid w:val="00ED1EF9"/>
    <w:rsid w:val="00ED2A57"/>
    <w:rsid w:val="00EF6BF0"/>
    <w:rsid w:val="00F02946"/>
    <w:rsid w:val="00F155E2"/>
    <w:rsid w:val="00F42144"/>
    <w:rsid w:val="00F75B3D"/>
    <w:rsid w:val="00F84D59"/>
    <w:rsid w:val="00F94506"/>
    <w:rsid w:val="00FA199C"/>
    <w:rsid w:val="00FA591D"/>
    <w:rsid w:val="00FC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C7A81"/>
  <w15:docId w15:val="{AB2737BE-44A3-4FC6-AD7F-4C6C1A1E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64FF"/>
    <w:pPr>
      <w:jc w:val="both"/>
    </w:pPr>
    <w:rPr>
      <w:rFonts w:ascii="Verdana" w:hAnsi="Verdana"/>
      <w:lang w:val="nl-NL" w:eastAsia="nl-NL"/>
    </w:rPr>
  </w:style>
  <w:style w:type="paragraph" w:styleId="Kop1">
    <w:name w:val="heading 1"/>
    <w:basedOn w:val="Standaard"/>
    <w:next w:val="Standaard"/>
    <w:qFormat/>
    <w:rsid w:val="00FA591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92BE2"/>
    <w:pPr>
      <w:keepNext/>
      <w:keepLines/>
      <w:pBdr>
        <w:top w:val="single" w:sz="2" w:space="4" w:color="F5D419"/>
        <w:left w:val="single" w:sz="2" w:space="4" w:color="F5D419"/>
        <w:bottom w:val="single" w:sz="2" w:space="4" w:color="F5D419"/>
        <w:right w:val="single" w:sz="2" w:space="4" w:color="F5D419"/>
      </w:pBdr>
      <w:shd w:val="clear" w:color="auto" w:fill="F5D419"/>
      <w:spacing w:before="120" w:after="120"/>
      <w:outlineLvl w:val="1"/>
    </w:pPr>
    <w:rPr>
      <w:b/>
      <w:bCs/>
      <w:color w:val="333333"/>
      <w:sz w:val="24"/>
      <w:szCs w:val="26"/>
    </w:rPr>
  </w:style>
  <w:style w:type="paragraph" w:styleId="Kop3">
    <w:name w:val="heading 3"/>
    <w:basedOn w:val="Standaard"/>
    <w:next w:val="Standaard"/>
    <w:qFormat/>
    <w:rsid w:val="00976B88"/>
    <w:pPr>
      <w:keepNext/>
      <w:keepLines/>
      <w:pBdr>
        <w:top w:val="single" w:sz="2" w:space="5" w:color="C0C0C0"/>
        <w:left w:val="single" w:sz="2" w:space="4" w:color="C0C0C0"/>
        <w:bottom w:val="single" w:sz="2" w:space="5" w:color="C0C0C0"/>
        <w:right w:val="single" w:sz="2" w:space="4" w:color="C0C0C0"/>
      </w:pBdr>
      <w:shd w:val="clear" w:color="auto" w:fill="CCCCCC"/>
      <w:outlineLvl w:val="2"/>
    </w:pPr>
    <w:rPr>
      <w:b/>
      <w:bCs/>
      <w:sz w:val="24"/>
      <w:szCs w:val="22"/>
      <w:lang w:val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autoRedefine/>
    <w:qFormat/>
    <w:rsid w:val="00EA2FA4"/>
    <w:pPr>
      <w:numPr>
        <w:numId w:val="2"/>
      </w:numPr>
      <w:contextualSpacing/>
    </w:pPr>
    <w:rPr>
      <w:lang w:val="nl-BE"/>
    </w:rPr>
  </w:style>
  <w:style w:type="table" w:styleId="Tabelraster">
    <w:name w:val="Table Grid"/>
    <w:basedOn w:val="Standaardtabel"/>
    <w:rsid w:val="00A9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010CF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10CF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75FB1"/>
  </w:style>
  <w:style w:type="paragraph" w:customStyle="1" w:styleId="SVVlaamsParlement">
    <w:name w:val="SV Vlaams Parlement"/>
    <w:basedOn w:val="Standaard"/>
    <w:rsid w:val="00C96513"/>
    <w:rPr>
      <w:rFonts w:ascii="Times New Roman" w:hAnsi="Times New Roman"/>
      <w:b/>
      <w:smallCaps/>
      <w:sz w:val="22"/>
    </w:rPr>
  </w:style>
  <w:style w:type="paragraph" w:customStyle="1" w:styleId="StandaardSV">
    <w:name w:val="Standaard SV"/>
    <w:basedOn w:val="Standaard"/>
    <w:link w:val="StandaardSVChar"/>
    <w:rsid w:val="00C96513"/>
    <w:rPr>
      <w:rFonts w:ascii="Times New Roman" w:hAnsi="Times New Roman"/>
      <w:sz w:val="22"/>
    </w:rPr>
  </w:style>
  <w:style w:type="paragraph" w:customStyle="1" w:styleId="StijlStandaardSVVerdana10ptCursiefLinks-175cm">
    <w:name w:val="Stijl Standaard SV + Verdana 10 pt Cursief Links:  -175 cm"/>
    <w:basedOn w:val="StandaardSV"/>
    <w:rsid w:val="00D07EAC"/>
    <w:rPr>
      <w:rFonts w:ascii="Verdana" w:hAnsi="Verdana"/>
      <w:i/>
      <w:iCs/>
      <w:sz w:val="20"/>
    </w:rPr>
  </w:style>
  <w:style w:type="paragraph" w:customStyle="1" w:styleId="StijlStandaardSVVerdana10ptLinks-175cm">
    <w:name w:val="Stijl Standaard SV + Verdana 10 pt Links:  -175 cm"/>
    <w:basedOn w:val="StandaardSV"/>
    <w:rsid w:val="00E75678"/>
    <w:rPr>
      <w:rFonts w:ascii="Verdana" w:hAnsi="Verdana"/>
      <w:sz w:val="20"/>
    </w:rPr>
  </w:style>
  <w:style w:type="paragraph" w:customStyle="1" w:styleId="StijlStandaardSVVerdana10ptLinks-175cmRechts-0">
    <w:name w:val="Stijl Standaard SV + Verdana 10 pt Links:  -175 cm Rechts:  -0..."/>
    <w:basedOn w:val="StandaardSV"/>
    <w:rsid w:val="00E75678"/>
    <w:rPr>
      <w:rFonts w:ascii="Verdana" w:hAnsi="Verdana"/>
      <w:sz w:val="20"/>
    </w:rPr>
  </w:style>
  <w:style w:type="paragraph" w:customStyle="1" w:styleId="StijlStandaardSVVerdana10ptLinks-175cmRechts-01">
    <w:name w:val="Stijl Standaard SV + Verdana 10 pt Links:  -175 cm Rechts:  -0...1"/>
    <w:basedOn w:val="StandaardSV"/>
    <w:link w:val="StijlStandaardSVVerdana10ptLinks-175cmRechts-01Char"/>
    <w:rsid w:val="00E75678"/>
    <w:pPr>
      <w:pBdr>
        <w:bottom w:val="single" w:sz="4" w:space="1" w:color="auto"/>
      </w:pBdr>
    </w:pPr>
    <w:rPr>
      <w:rFonts w:ascii="Verdana" w:hAnsi="Verdana"/>
      <w:sz w:val="20"/>
    </w:rPr>
  </w:style>
  <w:style w:type="paragraph" w:customStyle="1" w:styleId="StijlStandaardSVVerdana10ptCursiefLinks-175cmRec">
    <w:name w:val="Stijl Standaard SV + Verdana 10 pt Cursief Links:  -175 cm Rec..."/>
    <w:basedOn w:val="StandaardSV"/>
    <w:rsid w:val="00E75678"/>
    <w:rPr>
      <w:rFonts w:ascii="Verdana" w:hAnsi="Verdana"/>
      <w:i/>
      <w:iCs/>
      <w:sz w:val="20"/>
    </w:rPr>
  </w:style>
  <w:style w:type="paragraph" w:customStyle="1" w:styleId="Nummering">
    <w:name w:val="Nummering"/>
    <w:basedOn w:val="Lijstalinea"/>
    <w:link w:val="NummeringChar"/>
    <w:qFormat/>
    <w:rsid w:val="00D919CB"/>
    <w:pPr>
      <w:numPr>
        <w:numId w:val="14"/>
      </w:numPr>
      <w:spacing w:after="120"/>
      <w:contextualSpacing w:val="0"/>
    </w:pPr>
    <w:rPr>
      <w:szCs w:val="24"/>
      <w:lang w:val="en-US"/>
    </w:rPr>
  </w:style>
  <w:style w:type="character" w:customStyle="1" w:styleId="NummeringChar">
    <w:name w:val="Nummering Char"/>
    <w:link w:val="Nummering"/>
    <w:rsid w:val="00D919CB"/>
    <w:rPr>
      <w:rFonts w:ascii="Verdana" w:hAnsi="Verdana"/>
      <w:szCs w:val="24"/>
      <w:lang w:val="en-US" w:eastAsia="nl-NL"/>
    </w:rPr>
  </w:style>
  <w:style w:type="paragraph" w:styleId="Lijstalinea">
    <w:name w:val="List Paragraph"/>
    <w:basedOn w:val="Standaard"/>
    <w:uiPriority w:val="34"/>
    <w:qFormat/>
    <w:rsid w:val="00E75678"/>
    <w:pPr>
      <w:ind w:left="720"/>
      <w:contextualSpacing/>
    </w:pPr>
  </w:style>
  <w:style w:type="paragraph" w:customStyle="1" w:styleId="nrtype1a">
    <w:name w:val="nr type 1a"/>
    <w:basedOn w:val="Nummering"/>
    <w:link w:val="nrtype1aChar"/>
    <w:rsid w:val="00E75678"/>
    <w:pPr>
      <w:numPr>
        <w:numId w:val="0"/>
      </w:numPr>
      <w:tabs>
        <w:tab w:val="num" w:pos="418"/>
      </w:tabs>
      <w:ind w:left="425" w:hanging="425"/>
    </w:pPr>
  </w:style>
  <w:style w:type="character" w:customStyle="1" w:styleId="nrtype1aChar">
    <w:name w:val="nr type 1a Char"/>
    <w:link w:val="nrtype1a"/>
    <w:rsid w:val="00E75678"/>
    <w:rPr>
      <w:rFonts w:ascii="Verdana" w:hAnsi="Verdana"/>
      <w:szCs w:val="24"/>
      <w:lang w:val="en-US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C415D"/>
    <w:rPr>
      <w:rFonts w:ascii="Verdana" w:hAnsi="Verdana"/>
      <w:lang w:val="nl-NL" w:eastAsia="nl-NL"/>
    </w:rPr>
  </w:style>
  <w:style w:type="paragraph" w:styleId="Ballontekst">
    <w:name w:val="Balloon Text"/>
    <w:basedOn w:val="Standaard"/>
    <w:link w:val="BallontekstChar"/>
    <w:rsid w:val="00FC41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415D"/>
    <w:rPr>
      <w:rFonts w:ascii="Tahoma" w:hAnsi="Tahoma" w:cs="Tahoma"/>
      <w:sz w:val="16"/>
      <w:szCs w:val="16"/>
      <w:lang w:val="nl-NL" w:eastAsia="nl-NL"/>
    </w:rPr>
  </w:style>
  <w:style w:type="paragraph" w:customStyle="1" w:styleId="Lijn">
    <w:name w:val="Lijn"/>
    <w:basedOn w:val="StijlStandaardSVVerdana10ptLinks-175cmRechts-01"/>
    <w:link w:val="LijnChar"/>
    <w:qFormat/>
    <w:rsid w:val="008076EB"/>
    <w:rPr>
      <w:lang w:val="nl-BE"/>
    </w:rPr>
  </w:style>
  <w:style w:type="character" w:customStyle="1" w:styleId="StandaardSVChar">
    <w:name w:val="Standaard SV Char"/>
    <w:basedOn w:val="Standaardalinea-lettertype"/>
    <w:link w:val="StandaardSV"/>
    <w:rsid w:val="008076EB"/>
    <w:rPr>
      <w:sz w:val="22"/>
      <w:lang w:val="nl-NL" w:eastAsia="nl-NL"/>
    </w:rPr>
  </w:style>
  <w:style w:type="character" w:customStyle="1" w:styleId="StijlStandaardSVVerdana10ptLinks-175cmRechts-01Char">
    <w:name w:val="Stijl Standaard SV + Verdana 10 pt Links:  -175 cm Rechts:  -0...1 Char"/>
    <w:basedOn w:val="StandaardSVChar"/>
    <w:link w:val="StijlStandaardSVVerdana10ptLinks-175cmRechts-01"/>
    <w:rsid w:val="008076EB"/>
    <w:rPr>
      <w:rFonts w:ascii="Verdana" w:hAnsi="Verdana"/>
      <w:sz w:val="22"/>
      <w:lang w:val="nl-NL" w:eastAsia="nl-NL"/>
    </w:rPr>
  </w:style>
  <w:style w:type="character" w:customStyle="1" w:styleId="LijnChar">
    <w:name w:val="Lijn Char"/>
    <w:basedOn w:val="StijlStandaardSVVerdana10ptLinks-175cmRechts-01Char"/>
    <w:link w:val="Lijn"/>
    <w:rsid w:val="008076EB"/>
    <w:rPr>
      <w:rFonts w:ascii="Verdana" w:hAnsi="Verdana"/>
      <w:sz w:val="22"/>
      <w:lang w:val="nl-NL" w:eastAsia="nl-NL"/>
    </w:rPr>
  </w:style>
  <w:style w:type="paragraph" w:customStyle="1" w:styleId="opschrift">
    <w:name w:val="opschrift"/>
    <w:basedOn w:val="Standaard"/>
    <w:link w:val="opschriftChar"/>
    <w:qFormat/>
    <w:rsid w:val="00843090"/>
    <w:pPr>
      <w:spacing w:before="1440"/>
    </w:pPr>
    <w:rPr>
      <w:b/>
      <w:i/>
      <w:smallCaps/>
    </w:rPr>
  </w:style>
  <w:style w:type="character" w:customStyle="1" w:styleId="opschriftChar">
    <w:name w:val="opschrift Char"/>
    <w:basedOn w:val="Standaardalinea-lettertype"/>
    <w:link w:val="opschrift"/>
    <w:rsid w:val="00843090"/>
    <w:rPr>
      <w:rFonts w:ascii="Verdana" w:hAnsi="Verdana"/>
      <w:b/>
      <w:i/>
      <w:smallCap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B964FF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B964FF"/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964FF"/>
    <w:rPr>
      <w:rFonts w:ascii="Verdana" w:hAnsi="Verdana"/>
      <w:sz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0629-CB6B-494A-B837-ED7AA44B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Schriftelijke vraag</vt:lpstr>
    </vt:vector>
  </TitlesOfParts>
  <Company>Vlaams Parlement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Schriftelijke vraag</dc:title>
  <dc:creator>Vlaams Parlement</dc:creator>
  <cp:lastModifiedBy>Chantal Celis</cp:lastModifiedBy>
  <cp:revision>2</cp:revision>
  <cp:lastPrinted>2014-05-14T13:55:00Z</cp:lastPrinted>
  <dcterms:created xsi:type="dcterms:W3CDTF">2025-08-29T12:58:00Z</dcterms:created>
  <dcterms:modified xsi:type="dcterms:W3CDTF">2025-08-29T12:58:00Z</dcterms:modified>
</cp:coreProperties>
</file>